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1FB9" w:rsidRDefault="00FB1FB9" w:rsidP="00FB1FB9">
      <w:r>
        <w:rPr>
          <w:rFonts w:hint="eastAsia"/>
        </w:rPr>
        <w:t>第１７号様式（第５条第１項関係）</w:t>
      </w:r>
    </w:p>
    <w:p w:rsidR="00FB1FB9" w:rsidRDefault="00FB1FB9" w:rsidP="00FB1FB9">
      <w:pPr>
        <w:jc w:val="center"/>
      </w:pPr>
    </w:p>
    <w:p w:rsidR="00FB1FB9" w:rsidRPr="008564E2" w:rsidRDefault="00FB1FB9" w:rsidP="00FB1FB9">
      <w:pPr>
        <w:jc w:val="center"/>
      </w:pPr>
      <w:r w:rsidRPr="008564E2">
        <w:rPr>
          <w:rFonts w:hint="eastAsia"/>
        </w:rPr>
        <w:t>ビラ作成証明書</w:t>
      </w:r>
    </w:p>
    <w:p w:rsidR="00FB1FB9" w:rsidRDefault="00FB1FB9" w:rsidP="00FB1FB9"/>
    <w:p w:rsidR="00FB1FB9" w:rsidRDefault="00FB1FB9" w:rsidP="00FB1FB9">
      <w:pPr>
        <w:ind w:firstLineChars="100" w:firstLine="251"/>
      </w:pPr>
      <w:r w:rsidRPr="00B11929">
        <w:rPr>
          <w:rFonts w:hint="eastAsia"/>
        </w:rPr>
        <w:t>次のとおり</w:t>
      </w:r>
      <w:r>
        <w:rPr>
          <w:rFonts w:hint="eastAsia"/>
        </w:rPr>
        <w:t>選挙運動用ビラの作成をした</w:t>
      </w:r>
      <w:r w:rsidRPr="00B11929">
        <w:rPr>
          <w:rFonts w:hint="eastAsia"/>
        </w:rPr>
        <w:t>ことを証明します。</w:t>
      </w:r>
    </w:p>
    <w:p w:rsidR="00FB1FB9" w:rsidRPr="00C40257" w:rsidRDefault="00FB1FB9" w:rsidP="00FB1FB9"/>
    <w:p w:rsidR="00FB1FB9" w:rsidRPr="005B593D" w:rsidRDefault="00FB1FB9" w:rsidP="00FB1FB9">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月　　日</w:t>
      </w:r>
    </w:p>
    <w:p w:rsidR="00FB1FB9" w:rsidRDefault="00FB1FB9" w:rsidP="00FB1FB9">
      <w:pPr>
        <w:wordWrap w:val="0"/>
        <w:overflowPunct w:val="0"/>
        <w:autoSpaceDE w:val="0"/>
        <w:autoSpaceDN w:val="0"/>
        <w:ind w:firstLineChars="1500" w:firstLine="3766"/>
      </w:pPr>
      <w:r>
        <w:rPr>
          <w:rFonts w:hint="eastAsia"/>
        </w:rPr>
        <w:t>令和</w:t>
      </w:r>
      <w:r>
        <w:rPr>
          <w:rFonts w:hint="eastAsia"/>
        </w:rPr>
        <w:t>５</w:t>
      </w:r>
      <w:r>
        <w:rPr>
          <w:rFonts w:hint="eastAsia"/>
        </w:rPr>
        <w:t>年</w:t>
      </w:r>
      <w:r>
        <w:rPr>
          <w:rFonts w:hint="eastAsia"/>
        </w:rPr>
        <w:t>８</w:t>
      </w:r>
      <w:r>
        <w:rPr>
          <w:rFonts w:hint="eastAsia"/>
        </w:rPr>
        <w:t>月２</w:t>
      </w:r>
      <w:r>
        <w:rPr>
          <w:rFonts w:hint="eastAsia"/>
        </w:rPr>
        <w:t>７</w:t>
      </w:r>
      <w:r>
        <w:rPr>
          <w:rFonts w:hint="eastAsia"/>
        </w:rPr>
        <w:t>日</w:t>
      </w:r>
      <w:r w:rsidRPr="00223F17">
        <w:rPr>
          <w:rFonts w:hint="eastAsia"/>
        </w:rPr>
        <w:t>執行</w:t>
      </w:r>
    </w:p>
    <w:p w:rsidR="00FB1FB9" w:rsidRDefault="00FB1FB9" w:rsidP="00FB1FB9">
      <w:pPr>
        <w:wordWrap w:val="0"/>
        <w:overflowPunct w:val="0"/>
        <w:autoSpaceDE w:val="0"/>
        <w:autoSpaceDN w:val="0"/>
        <w:ind w:firstLineChars="1500" w:firstLine="3766"/>
      </w:pPr>
      <w:r>
        <w:rPr>
          <w:rFonts w:hint="eastAsia"/>
        </w:rPr>
        <w:t>秦野市</w:t>
      </w:r>
      <w:r>
        <w:rPr>
          <w:rFonts w:hint="eastAsia"/>
        </w:rPr>
        <w:t>議会議員</w:t>
      </w:r>
      <w:r w:rsidRPr="00223F17">
        <w:rPr>
          <w:rFonts w:hint="eastAsia"/>
        </w:rPr>
        <w:t>選挙</w:t>
      </w:r>
    </w:p>
    <w:p w:rsidR="00FB1FB9" w:rsidRPr="00223F17" w:rsidRDefault="00FB1FB9" w:rsidP="00FB1FB9">
      <w:pPr>
        <w:wordWrap w:val="0"/>
        <w:overflowPunct w:val="0"/>
        <w:autoSpaceDE w:val="0"/>
        <w:autoSpaceDN w:val="0"/>
        <w:ind w:firstLineChars="1600" w:firstLine="4017"/>
      </w:pPr>
      <w:r w:rsidRPr="00223F17">
        <w:rPr>
          <w:rFonts w:hint="eastAsia"/>
        </w:rPr>
        <w:t xml:space="preserve">候補者　　　　　　　　　　　　　　</w:t>
      </w:r>
    </w:p>
    <w:p w:rsidR="00FB1FB9" w:rsidRPr="00216B11" w:rsidRDefault="00FB1FB9" w:rsidP="00FB1FB9">
      <w:pPr>
        <w:outlineLvl w:val="0"/>
      </w:pPr>
      <w:r>
        <w:rPr>
          <w:noProof/>
        </w:rPr>
        <mc:AlternateContent>
          <mc:Choice Requires="wps">
            <w:drawing>
              <wp:anchor distT="0" distB="0" distL="114300" distR="114300" simplePos="0" relativeHeight="251661312"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left:0;text-align:left;margin-left:228.75pt;margin-top:772.5pt;width:150.7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p>
    <w:p w:rsidR="00FB1FB9" w:rsidRDefault="00FB1FB9" w:rsidP="00FB1FB9">
      <w:pPr>
        <w:outlineLvl w:val="0"/>
      </w:pPr>
      <w:r>
        <w:rPr>
          <w:rFonts w:hint="eastAsia"/>
        </w:rPr>
        <w:t xml:space="preserve">１　</w:t>
      </w:r>
      <w:r w:rsidRPr="00A470B5">
        <w:rPr>
          <w:rFonts w:hint="eastAsia"/>
        </w:rPr>
        <w:t>契約の相手方</w:t>
      </w:r>
    </w:p>
    <w:p w:rsidR="00FB1FB9" w:rsidRDefault="00FB1FB9" w:rsidP="00FB1FB9">
      <w:pPr>
        <w:ind w:firstLineChars="49" w:firstLine="123"/>
      </w:pPr>
      <w:r>
        <w:rPr>
          <w:rFonts w:hint="eastAsia"/>
        </w:rPr>
        <w:t xml:space="preserve">(1)　</w:t>
      </w:r>
      <w:r w:rsidRPr="00A470B5">
        <w:rPr>
          <w:rFonts w:hint="eastAsia"/>
        </w:rPr>
        <w:t>住所</w:t>
      </w:r>
    </w:p>
    <w:p w:rsidR="00FB1FB9" w:rsidRDefault="00FB1FB9" w:rsidP="00FB1FB9">
      <w:pPr>
        <w:ind w:firstLineChars="49" w:firstLine="123"/>
      </w:pPr>
      <w:r>
        <w:rPr>
          <w:rFonts w:hint="eastAsia"/>
        </w:rPr>
        <w:t xml:space="preserve">(2)　</w:t>
      </w:r>
      <w:r w:rsidRPr="00A470B5">
        <w:rPr>
          <w:rFonts w:hint="eastAsia"/>
        </w:rPr>
        <w:t>氏名又は名称</w:t>
      </w:r>
    </w:p>
    <w:p w:rsidR="00FB1FB9" w:rsidRDefault="00FB1FB9" w:rsidP="00FB1FB9">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FB1FB9" w:rsidRDefault="00FB1FB9" w:rsidP="00FB1FB9"/>
    <w:p w:rsidR="00FB1FB9" w:rsidRDefault="00FB1FB9" w:rsidP="00FB1FB9">
      <w:pPr>
        <w:outlineLvl w:val="0"/>
      </w:pPr>
      <w:r>
        <w:rPr>
          <w:rFonts w:hint="eastAsia"/>
        </w:rPr>
        <w:t>２　証明内容</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7"/>
        <w:gridCol w:w="2748"/>
        <w:gridCol w:w="2748"/>
      </w:tblGrid>
      <w:tr w:rsidR="00FB1FB9" w:rsidTr="00204285">
        <w:tc>
          <w:tcPr>
            <w:tcW w:w="2817" w:type="dxa"/>
            <w:vAlign w:val="center"/>
          </w:tcPr>
          <w:p w:rsidR="00FB1FB9" w:rsidRDefault="00FB1FB9" w:rsidP="00204285">
            <w:pPr>
              <w:jc w:val="center"/>
            </w:pPr>
            <w:r>
              <w:rPr>
                <w:rFonts w:hint="eastAsia"/>
              </w:rPr>
              <w:t>作成枚数</w:t>
            </w:r>
          </w:p>
        </w:tc>
        <w:tc>
          <w:tcPr>
            <w:tcW w:w="2817" w:type="dxa"/>
            <w:vAlign w:val="center"/>
          </w:tcPr>
          <w:p w:rsidR="00FB1FB9" w:rsidRDefault="00FB1FB9" w:rsidP="00204285">
            <w:pPr>
              <w:jc w:val="center"/>
            </w:pPr>
            <w:r>
              <w:rPr>
                <w:rFonts w:hint="eastAsia"/>
              </w:rPr>
              <w:t>作成金額</w:t>
            </w:r>
          </w:p>
        </w:tc>
        <w:tc>
          <w:tcPr>
            <w:tcW w:w="2817" w:type="dxa"/>
            <w:vAlign w:val="center"/>
          </w:tcPr>
          <w:p w:rsidR="00FB1FB9" w:rsidRDefault="00FB1FB9" w:rsidP="00204285">
            <w:pPr>
              <w:jc w:val="center"/>
            </w:pPr>
            <w:r>
              <w:rPr>
                <w:rFonts w:hint="eastAsia"/>
              </w:rPr>
              <w:t>作成単価</w:t>
            </w:r>
          </w:p>
        </w:tc>
      </w:tr>
      <w:tr w:rsidR="00FB1FB9" w:rsidTr="00204285">
        <w:trPr>
          <w:trHeight w:val="851"/>
        </w:trPr>
        <w:tc>
          <w:tcPr>
            <w:tcW w:w="2817" w:type="dxa"/>
            <w:vAlign w:val="center"/>
          </w:tcPr>
          <w:p w:rsidR="00FB1FB9" w:rsidRDefault="00FB1FB9" w:rsidP="00204285">
            <w:pPr>
              <w:jc w:val="right"/>
            </w:pPr>
            <w:r>
              <w:rPr>
                <w:rFonts w:hint="eastAsia"/>
              </w:rPr>
              <w:t>枚</w:t>
            </w:r>
          </w:p>
        </w:tc>
        <w:tc>
          <w:tcPr>
            <w:tcW w:w="2817" w:type="dxa"/>
            <w:vAlign w:val="center"/>
          </w:tcPr>
          <w:p w:rsidR="00FB1FB9" w:rsidRDefault="00FB1FB9" w:rsidP="00204285">
            <w:pPr>
              <w:jc w:val="right"/>
            </w:pPr>
            <w:r>
              <w:rPr>
                <w:rFonts w:hint="eastAsia"/>
              </w:rPr>
              <w:t>円</w:t>
            </w:r>
          </w:p>
        </w:tc>
        <w:tc>
          <w:tcPr>
            <w:tcW w:w="2817" w:type="dxa"/>
            <w:vAlign w:val="center"/>
          </w:tcPr>
          <w:p w:rsidR="00FB1FB9" w:rsidRDefault="00FB1FB9" w:rsidP="00204285">
            <w:pPr>
              <w:jc w:val="right"/>
            </w:pPr>
            <w:r>
              <w:rPr>
                <w:rFonts w:hint="eastAsia"/>
              </w:rPr>
              <w:t>円</w:t>
            </w:r>
          </w:p>
        </w:tc>
      </w:tr>
    </w:tbl>
    <w:p w:rsidR="00FB1FB9" w:rsidRDefault="00FB1FB9" w:rsidP="00FB1FB9">
      <w:pPr>
        <w:outlineLvl w:val="0"/>
      </w:pPr>
    </w:p>
    <w:p w:rsidR="00FB1FB9" w:rsidRDefault="00FB1FB9" w:rsidP="00FB1FB9">
      <w:pPr>
        <w:outlineLvl w:val="0"/>
      </w:pPr>
      <w:r>
        <w:rPr>
          <w:rFonts w:hint="eastAsia"/>
        </w:rPr>
        <w:t>３　添付書類</w:t>
      </w:r>
    </w:p>
    <w:p w:rsidR="00FB1FB9" w:rsidRDefault="00FB1FB9" w:rsidP="00FB1FB9">
      <w:pPr>
        <w:ind w:firstLineChars="200" w:firstLine="502"/>
      </w:pPr>
      <w:r>
        <w:rPr>
          <w:rFonts w:hint="eastAsia"/>
        </w:rPr>
        <w:t>納品書の写し</w:t>
      </w:r>
    </w:p>
    <w:p w:rsidR="00FB1FB9" w:rsidRDefault="00FB1FB9" w:rsidP="00FB1FB9">
      <w:pPr>
        <w:ind w:leftChars="100" w:left="251" w:firstLineChars="99" w:firstLine="249"/>
      </w:pPr>
      <w:r>
        <w:rPr>
          <w:rFonts w:hint="eastAsia"/>
        </w:rPr>
        <w:t>完成品１枚（一の契約で２種類のビラが作成された場合は、それぞれ１枚）</w:t>
      </w:r>
    </w:p>
    <w:p w:rsidR="00FB1FB9" w:rsidRDefault="00FB1FB9" w:rsidP="00FB1FB9">
      <w:pPr>
        <w:ind w:firstLineChars="200" w:firstLine="502"/>
      </w:pPr>
      <w:r>
        <w:rPr>
          <w:noProof/>
        </w:rPr>
        <mc:AlternateContent>
          <mc:Choice Requires="wps">
            <w:drawing>
              <wp:anchor distT="0" distB="0" distL="114300" distR="114300" simplePos="0" relativeHeight="251660288"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27" type="#_x0000_t202" style="position:absolute;left:0;text-align:left;margin-left:228.75pt;margin-top:772.5pt;width:150.75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p>
    <w:p w:rsidR="00FB1FB9" w:rsidRDefault="00FB1FB9" w:rsidP="00FB1FB9">
      <w:r>
        <w:rPr>
          <w:rFonts w:hint="eastAsia"/>
        </w:rPr>
        <w:t>備考</w:t>
      </w:r>
    </w:p>
    <w:p w:rsidR="00FB1FB9" w:rsidRPr="00FB1FB9" w:rsidRDefault="00FB1FB9" w:rsidP="00FB1FB9">
      <w:pPr>
        <w:ind w:left="251" w:hangingChars="100" w:hanging="251"/>
      </w:pPr>
      <w:r w:rsidRPr="00FB1FB9">
        <w:rPr>
          <w:rFonts w:hint="eastAsia"/>
        </w:rPr>
        <w:t>１　この証明書は、選挙運動用ビラ作成契約に係る事業者等（以下「事業者等」といいます。）ごとに作成し、候補者から事業者等に提出してください。</w:t>
      </w:r>
    </w:p>
    <w:p w:rsidR="00FB1FB9" w:rsidRPr="00FB1FB9" w:rsidRDefault="00FB1FB9" w:rsidP="00FB1FB9">
      <w:pPr>
        <w:ind w:left="251" w:hangingChars="100" w:hanging="251"/>
      </w:pPr>
      <w:r w:rsidRPr="00FB1FB9">
        <w:rPr>
          <w:rFonts w:hint="eastAsia"/>
        </w:rPr>
        <w:t>２　証明内容の表中「作成金額」の欄には、ビラ作成に係る金額の合計（一の契約で２種類のビラが作成された場合は、２種類のビラ作成金額の合計）を記載してください。</w:t>
      </w:r>
    </w:p>
    <w:p w:rsidR="00FB1FB9" w:rsidRPr="00FB1FB9" w:rsidRDefault="00FB1FB9" w:rsidP="00FB1FB9">
      <w:pPr>
        <w:ind w:left="251" w:hangingChars="100" w:hanging="251"/>
      </w:pPr>
      <w:r w:rsidRPr="00FB1FB9">
        <w:rPr>
          <w:rFonts w:hint="eastAsia"/>
        </w:rPr>
        <w:t>３　「作成単価」の欄には、作成金額を作成枚数で除し、１銭未満の単位を切り上げた額を記載してく</w:t>
      </w:r>
      <w:r w:rsidRPr="00FB1FB9">
        <mc:AlternateContent>
          <mc:Choice Requires="wps">
            <w:drawing>
              <wp:anchor distT="0" distB="0" distL="114300" distR="114300" simplePos="0" relativeHeight="251658240" behindDoc="0" locked="0" layoutInCell="1" allowOverlap="1">
                <wp:simplePos x="0" y="0"/>
                <wp:positionH relativeFrom="column">
                  <wp:posOffset>2905125</wp:posOffset>
                </wp:positionH>
                <wp:positionV relativeFrom="paragraph">
                  <wp:posOffset>9810750</wp:posOffset>
                </wp:positionV>
                <wp:extent cx="1914525" cy="400050"/>
                <wp:effectExtent l="0" t="0" r="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1" o:spid="_x0000_s1028" type="#_x0000_t202" style="position:absolute;left:0;text-align:left;margin-left:228.75pt;margin-top:772.5pt;width:150.75pt;height: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" filled="f" stroked="f">
                <v:textbox inset="5.85pt,.7pt,5.85pt,.7pt">
                  <w:txbxContent>
                    <w:p w:rsidR="00FB1FB9" w:rsidRDefault="00FB1FB9" w:rsidP="00FB1FB9">
                      <w:pPr>
                        <w:overflowPunct w:val="0"/>
                        <w:autoSpaceDE w:val="0"/>
                        <w:autoSpaceDN w:val="0"/>
                        <w:spacing w:line="480" w:lineRule="auto"/>
                        <w:jc w:val="center"/>
                      </w:pPr>
                      <w:r>
                        <w:rPr>
                          <w:rFonts w:hint="eastAsia"/>
                        </w:rPr>
                        <w:t>（裏面に続きます）</w:t>
                      </w:r>
                    </w:p>
                    <w:p w:rsidR="00FB1FB9" w:rsidRDefault="00FB1FB9" w:rsidP="00FB1FB9">
                      <w:pPr>
                        <w:jc w:val="center"/>
                      </w:pPr>
                    </w:p>
                  </w:txbxContent>
                </v:textbox>
              </v:shape>
            </w:pict>
          </mc:Fallback>
        </mc:AlternateContent>
      </w:r>
      <w:r w:rsidRPr="00FB1FB9">
        <w:rPr>
          <w:rFonts w:hint="eastAsia"/>
        </w:rPr>
        <w:t>ださい。</w:t>
      </w:r>
      <w:r>
        <w:rPr>
          <w:rFonts w:hint="eastAsia"/>
        </w:rPr>
        <w:t xml:space="preserve">　　　　　　　　　（裏面に続きます）</w:t>
      </w:r>
    </w:p>
    <w:p w:rsidR="00FB1FB9" w:rsidRPr="00FB1FB9" w:rsidRDefault="00FB1FB9" w:rsidP="00FB1FB9">
      <w:pPr>
        <w:ind w:left="251" w:hangingChars="100" w:hanging="251"/>
      </w:pPr>
      <w:r w:rsidRPr="00FB1FB9">
        <w:rPr>
          <w:rFonts w:hint="eastAsia"/>
        </w:rPr>
        <w:lastRenderedPageBreak/>
        <w:t>４　事業者等が秦野市に支払の請求をするときは、「ビラ作成枚数確認書（第　１１号様式）」とともにこの証明書（添付書類を含みます。）を「ビラ作成費請求書（第２１号様式）」に添付してください。</w:t>
      </w:r>
    </w:p>
    <w:p w:rsidR="00FB1FB9" w:rsidRPr="00FB1FB9" w:rsidRDefault="00FB1FB9" w:rsidP="00FB1FB9">
      <w:pPr>
        <w:ind w:left="251" w:hangingChars="100" w:hanging="251"/>
      </w:pPr>
      <w:r w:rsidRPr="00FB1FB9">
        <w:rPr>
          <w:rFonts w:hint="eastAsia"/>
        </w:rPr>
        <w:t>５　この証明書を発行した候補者について供託物が没収された場合には、事業者等は、秦野市に支払の請求をすることはできません。</w:t>
      </w:r>
    </w:p>
    <w:p w:rsidR="0052114C" w:rsidRPr="006A60FD" w:rsidRDefault="00FB1FB9" w:rsidP="00FB1FB9">
      <w:pPr>
        <w:ind w:left="251" w:hangingChars="100" w:hanging="251"/>
      </w:pPr>
      <w:r w:rsidRPr="00FB1FB9">
        <w:rPr>
          <w:rFonts w:hint="eastAsia"/>
        </w:rPr>
        <w:t>６　ビラ作成契約において公費負担の対象となる枚数及び限度額は、候補者が事業者等に引渡した「ビラ作成枚数確認書（第１１号様式）」に記載された枚数で、１枚当たり７円</w:t>
      </w:r>
      <w:r>
        <w:rPr>
          <w:rFonts w:hint="eastAsia"/>
        </w:rPr>
        <w:t>７３</w:t>
      </w:r>
      <w:bookmarkStart w:id="0" w:name="_GoBack"/>
      <w:bookmarkEnd w:id="0"/>
      <w:r w:rsidRPr="00FB1FB9">
        <w:rPr>
          <w:rFonts w:hint="eastAsia"/>
        </w:rPr>
        <w:t>銭です。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FB1FB9" w:rsidRPr="00FB1FB9">
          <w:rPr>
            <w:noProof/>
            <w:lang w:val="ja-JP"/>
          </w:rPr>
          <w:t>-</w:t>
        </w:r>
        <w:r w:rsidR="00FB1FB9">
          <w:rPr>
            <w:noProof/>
          </w:rPr>
          <w:t xml:space="preserve"> 2 -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211651"/>
    <w:rsid w:val="002D1CA2"/>
    <w:rsid w:val="002D5F77"/>
    <w:rsid w:val="0052114C"/>
    <w:rsid w:val="0054725F"/>
    <w:rsid w:val="005515D7"/>
    <w:rsid w:val="00685A79"/>
    <w:rsid w:val="006A60FD"/>
    <w:rsid w:val="007D7693"/>
    <w:rsid w:val="008C77EE"/>
    <w:rsid w:val="0091165F"/>
    <w:rsid w:val="00945E08"/>
    <w:rsid w:val="0099663D"/>
    <w:rsid w:val="009A6727"/>
    <w:rsid w:val="00AD5FBF"/>
    <w:rsid w:val="00C760DB"/>
    <w:rsid w:val="00CE574C"/>
    <w:rsid w:val="00D46B10"/>
    <w:rsid w:val="00D541E3"/>
    <w:rsid w:val="00EF61E4"/>
    <w:rsid w:val="00FB1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104</Words>
  <Characters>599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18</cp:revision>
  <dcterms:created xsi:type="dcterms:W3CDTF">2023-05-11T08:14:00Z</dcterms:created>
  <dcterms:modified xsi:type="dcterms:W3CDTF">2023-05-12T01:17:00Z</dcterms:modified>
</cp:coreProperties>
</file>